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专家论证-专家库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专家论证-专家库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专家论证-专家库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4.1.1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2022-11-24 11:10:28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2022-11-24 11:12:29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专家论证-专家库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专家论证-专家库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t_apply_record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事项申请记录表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t_argument_expert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论证与专家关联信息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t_engineering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t_expert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专家库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t_operation_record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操作记录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t_process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评审进度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t_responsible_person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责任主体责任人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专家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t_apply_record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事项申请记录表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audit_state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审核状态（0-审核中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1-不通过，2-审核通过）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current_step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申请修改的步骤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apply_content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申请事项内容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applicant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apply_time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申请时间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handler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处理人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handle_time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处理时间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t_argument_expert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论证与专家关联信息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expert_id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is_join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是否参加（0-不参加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1-参加）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is_leader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是否是组长（0-不是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is_punctuality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是否准时到场（0-否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is_earnest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论证前是否认真审查方案(0-否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attitude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论证过程的工作态度(0-好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1-中，2-差)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techinque_level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技术水平：0-好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1-一般，2-差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t_engineering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工程表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工程id(工改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非工改工程id)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eng_serial_number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工程序号（年月日+流水号001-999）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工程代码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pjr_plan_num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规划许可证号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cnstr_prmt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施工许可证号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备注信息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plan_type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方案类型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basic_info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基本情况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belong_area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工程所属区域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formatted_address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build_area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建筑面积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DECIMAL(14,2)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structural_type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结构形式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up_build_floor_num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地上建筑层数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down_build_floor_num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地下建筑层数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build_unit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建设单位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construction_unit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survey_unit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勘察单位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design_unit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设计单位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supervisor_unit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监理单位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general_contractor_unit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施工总承包单位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major_contractor_unit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专业承包单位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is_electronic_plan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是否收到方案电子版（0-否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is_paper_plan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是否收到方案文字版（0-否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is_pass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方案是否通过审批程序（0-否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论证地点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论证时间(0-上午、1-下午)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district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工程所在区域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argument_result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论证结论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safety_supervision_person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安监员姓名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论证状态（0-论证中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1-论证结束，2-论证取消）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is_monitoring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是否加入第三方监测：0-否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1-是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t_expert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专家库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birthday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出生年月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education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certificate_code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证书编号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职称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专业(多个用/隔开)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learn_professional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所学专业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engaged_professional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从事专业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work_unit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工作单位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手机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电子邮件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storage_time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入库/延期时间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belong_area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所属辖区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release_time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发证时间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category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所属类别(用/分割)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MEDIUMTEXT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t_operation_record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操作记录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record_detail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记录详情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current_step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当前步骤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NULL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t_process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评审进度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论证信息id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is_edit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编辑状态（0-可编辑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1-不可编辑）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current_step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当前步骤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t_responsible_person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责任主体责任人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argument_id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论证id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responsible_person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责任人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work_unit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工作单位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主体类型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是否删除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TINYINT(4)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0-未删除，1-已删除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专家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certificate_code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birthday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education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post_title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learn_professional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engaged_professional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work_unit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category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storage_time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所属辖区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审核意见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备注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发证时间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f19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belong_area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release_time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remarks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modifier_id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modify_time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'NULL'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90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WIDOWED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DIVORCE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UNSPECIFIED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Normal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Stop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07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08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09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